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F4" w:rsidRPr="001615AD" w:rsidRDefault="00F11172">
      <w:pPr>
        <w:rPr>
          <w:b/>
          <w:sz w:val="28"/>
          <w:szCs w:val="28"/>
        </w:rPr>
      </w:pPr>
      <w:r w:rsidRPr="001615AD">
        <w:rPr>
          <w:b/>
          <w:sz w:val="28"/>
          <w:szCs w:val="28"/>
        </w:rPr>
        <w:t>Список учебных пособий  к занятиям по внеурочной деятельности</w:t>
      </w:r>
    </w:p>
    <w:p w:rsidR="00F11172" w:rsidRPr="00F11172" w:rsidRDefault="00F11172">
      <w:pPr>
        <w:rPr>
          <w:b/>
        </w:rPr>
      </w:pPr>
      <w:r w:rsidRPr="00F11172">
        <w:rPr>
          <w:b/>
        </w:rPr>
        <w:t>Ист</w:t>
      </w:r>
      <w:r>
        <w:rPr>
          <w:b/>
        </w:rPr>
        <w:t>о</w:t>
      </w:r>
      <w:r w:rsidRPr="00F11172">
        <w:rPr>
          <w:b/>
        </w:rPr>
        <w:t>рия Донского края</w:t>
      </w:r>
    </w:p>
    <w:p w:rsidR="00F11172" w:rsidRDefault="00F11172" w:rsidP="00F11172">
      <w:r>
        <w:t xml:space="preserve">О. Г. </w:t>
      </w:r>
      <w:proofErr w:type="spellStart"/>
      <w:r>
        <w:t>Веряскина</w:t>
      </w:r>
      <w:proofErr w:type="spellEnd"/>
      <w:r>
        <w:t>.  Программа курса « Край Донской с древнейших времен  до начала 21 века». « Донской издательский дом», Ростов-на-Дону, 2018г.</w:t>
      </w:r>
    </w:p>
    <w:p w:rsidR="00F11172" w:rsidRDefault="00F11172" w:rsidP="00F11172">
      <w:proofErr w:type="gramStart"/>
      <w:r>
        <w:t xml:space="preserve">Учебное пособие «История Донского края с древнейших времен до конца XVI века» для 5-6 классов общеобразовательных учреждений (авторы </w:t>
      </w:r>
      <w:proofErr w:type="spellStart"/>
      <w:r>
        <w:t>О.Г.Веряскина</w:t>
      </w:r>
      <w:proofErr w:type="spellEnd"/>
      <w:r>
        <w:t xml:space="preserve">,  </w:t>
      </w:r>
      <w:proofErr w:type="spellStart"/>
      <w:r>
        <w:t>В.В.Саянин</w:t>
      </w:r>
      <w:proofErr w:type="spellEnd"/>
      <w:r>
        <w:t>., Ростов-на-Дону., «Донской издательский дом», 2017г</w:t>
      </w:r>
      <w:proofErr w:type="gramEnd"/>
    </w:p>
    <w:p w:rsidR="00F11172" w:rsidRPr="00F11172" w:rsidRDefault="00F11172" w:rsidP="00F11172">
      <w:pPr>
        <w:rPr>
          <w:b/>
        </w:rPr>
      </w:pPr>
      <w:r w:rsidRPr="00F11172">
        <w:rPr>
          <w:b/>
        </w:rPr>
        <w:t>Мир английских слов: всему имя дано</w:t>
      </w:r>
    </w:p>
    <w:p w:rsidR="00F11172" w:rsidRDefault="00F11172" w:rsidP="00F11172">
      <w:r w:rsidRPr="00F11172">
        <w:t>Кулиш, В.Г. Занимательный английский для детей. Сказки, загадки, увлекательные истории.</w:t>
      </w:r>
      <w:proofErr w:type="gramStart"/>
      <w:r w:rsidRPr="00F11172">
        <w:t xml:space="preserve"> .</w:t>
      </w:r>
      <w:proofErr w:type="gramEnd"/>
      <w:r w:rsidRPr="00F11172">
        <w:t xml:space="preserve"> [Текст] / В.Г. Кулиш – Д.: «</w:t>
      </w:r>
      <w:proofErr w:type="spellStart"/>
      <w:r w:rsidRPr="00F11172">
        <w:t>Сталкер</w:t>
      </w:r>
      <w:proofErr w:type="spellEnd"/>
      <w:r w:rsidRPr="00F11172">
        <w:t>», 2015. – 320с.</w:t>
      </w:r>
    </w:p>
    <w:p w:rsidR="00F11172" w:rsidRPr="00F11172" w:rsidRDefault="00F11172" w:rsidP="00F11172">
      <w:pPr>
        <w:rPr>
          <w:b/>
        </w:rPr>
      </w:pPr>
      <w:r w:rsidRPr="00F11172">
        <w:rPr>
          <w:b/>
        </w:rPr>
        <w:t>Основы читательской грамотности</w:t>
      </w:r>
    </w:p>
    <w:p w:rsidR="00F11172" w:rsidRDefault="00F11172" w:rsidP="00F11172">
      <w:r w:rsidRPr="00F11172">
        <w:t>Григорьев Д.В., Степанов П.В. Внеурочная деятельность школьников. Ме</w:t>
      </w:r>
      <w:r>
        <w:t>тодический конструктор – М., 202</w:t>
      </w:r>
      <w:r w:rsidRPr="00F11172">
        <w:t>0.</w:t>
      </w:r>
    </w:p>
    <w:p w:rsidR="001615AD" w:rsidRPr="001615AD" w:rsidRDefault="001615AD" w:rsidP="00F11172">
      <w:pPr>
        <w:rPr>
          <w:b/>
        </w:rPr>
      </w:pPr>
      <w:r w:rsidRPr="001615AD">
        <w:rPr>
          <w:b/>
        </w:rPr>
        <w:t>Шахматный клуб</w:t>
      </w:r>
    </w:p>
    <w:p w:rsidR="001615AD" w:rsidRDefault="001615AD" w:rsidP="001615AD">
      <w:r>
        <w:t xml:space="preserve">И.Г. </w:t>
      </w:r>
      <w:proofErr w:type="spellStart"/>
      <w:r>
        <w:t>Сухин</w:t>
      </w:r>
      <w:proofErr w:type="spellEnd"/>
      <w:r>
        <w:t xml:space="preserve"> «Шахматы. Играем и выигрываем». Учебник для начальной школы, четвертый год обучения, в двух частях. 4-е изд</w:t>
      </w:r>
      <w:proofErr w:type="gramStart"/>
      <w:r>
        <w:t>.-</w:t>
      </w:r>
      <w:proofErr w:type="gramEnd"/>
      <w:r>
        <w:t>Обнинск: Духовное возрождение, 2016.</w:t>
      </w:r>
    </w:p>
    <w:p w:rsidR="00F11172" w:rsidRDefault="001615AD" w:rsidP="001615AD">
      <w:r>
        <w:t>Авторская программа «Шахмат</w:t>
      </w:r>
      <w:proofErr w:type="gramStart"/>
      <w:r>
        <w:t>ы-</w:t>
      </w:r>
      <w:proofErr w:type="gramEnd"/>
      <w:r>
        <w:t xml:space="preserve"> школе: Для начальных классов общеобразовательных учреждений» </w:t>
      </w:r>
      <w:proofErr w:type="spellStart"/>
      <w:r>
        <w:t>Сухин</w:t>
      </w:r>
      <w:proofErr w:type="spellEnd"/>
      <w:r>
        <w:t xml:space="preserve"> И.Г. Издательство «Духовное возрождение», 2016г</w:t>
      </w:r>
    </w:p>
    <w:p w:rsidR="001615AD" w:rsidRPr="001615AD" w:rsidRDefault="001615AD" w:rsidP="001615AD">
      <w:pPr>
        <w:rPr>
          <w:b/>
        </w:rPr>
      </w:pPr>
      <w:r w:rsidRPr="001615AD">
        <w:rPr>
          <w:b/>
        </w:rPr>
        <w:t>Финансовая грамотность</w:t>
      </w:r>
    </w:p>
    <w:p w:rsidR="001615AD" w:rsidRDefault="001615AD" w:rsidP="001615AD">
      <w:r w:rsidRPr="001615AD">
        <w:t xml:space="preserve">Вигдорчик, Е. </w:t>
      </w:r>
      <w:proofErr w:type="spellStart"/>
      <w:r w:rsidRPr="001615AD">
        <w:t>А.Финансовая</w:t>
      </w:r>
      <w:proofErr w:type="spellEnd"/>
      <w:r w:rsidRPr="001615AD">
        <w:t xml:space="preserve"> грамотность: учебная программа. 5–7 классы </w:t>
      </w:r>
      <w:proofErr w:type="spellStart"/>
      <w:r w:rsidRPr="001615AD">
        <w:t>общеобразоват</w:t>
      </w:r>
      <w:proofErr w:type="spellEnd"/>
      <w:r w:rsidRPr="001615AD">
        <w:t xml:space="preserve">. орг. / Е. А. Вигдорчик, И. В. </w:t>
      </w:r>
      <w:proofErr w:type="spellStart"/>
      <w:r w:rsidRPr="001615AD">
        <w:t>Липсиц</w:t>
      </w:r>
      <w:proofErr w:type="spellEnd"/>
      <w:r w:rsidRPr="001615AD">
        <w:t xml:space="preserve">, Ю. Н. </w:t>
      </w:r>
      <w:proofErr w:type="spellStart"/>
      <w:r w:rsidRPr="001615AD">
        <w:t>Корлюгова</w:t>
      </w:r>
      <w:proofErr w:type="spellEnd"/>
      <w:r w:rsidRPr="001615AD">
        <w:t>. — М.:ВИТА-ПРЕСС, 2014.</w:t>
      </w:r>
    </w:p>
    <w:p w:rsidR="001615AD" w:rsidRPr="001615AD" w:rsidRDefault="001615AD" w:rsidP="001615AD">
      <w:pPr>
        <w:rPr>
          <w:b/>
        </w:rPr>
      </w:pPr>
      <w:r w:rsidRPr="001615AD">
        <w:rPr>
          <w:b/>
        </w:rPr>
        <w:t>Культура питания</w:t>
      </w:r>
    </w:p>
    <w:p w:rsidR="001615AD" w:rsidRDefault="001615AD" w:rsidP="001615AD">
      <w:r w:rsidRPr="001615AD">
        <w:t>Программа «Культура здорового питания»  Безруких М.М.,   Филиппова                            Т.А., Макеев А.Г.- М.: ОЛМА.:-  Медиан  Групп, 2015г.</w:t>
      </w:r>
    </w:p>
    <w:p w:rsidR="001615AD" w:rsidRPr="001615AD" w:rsidRDefault="001615AD" w:rsidP="001615AD">
      <w:pPr>
        <w:rPr>
          <w:b/>
        </w:rPr>
      </w:pPr>
      <w:r w:rsidRPr="001615AD">
        <w:rPr>
          <w:b/>
        </w:rPr>
        <w:t>Искусство чтения на английском языке</w:t>
      </w:r>
    </w:p>
    <w:p w:rsidR="001615AD" w:rsidRDefault="001615AD" w:rsidP="001615AD">
      <w:r w:rsidRPr="001615AD">
        <w:t>Авторская программа «Внеурочная деятельность школьников</w:t>
      </w:r>
      <w:proofErr w:type="gramStart"/>
      <w:r w:rsidRPr="001615AD">
        <w:t xml:space="preserve">.» </w:t>
      </w:r>
      <w:proofErr w:type="gramEnd"/>
      <w:r w:rsidRPr="001615AD">
        <w:t>Методический конструктор: пособие для учителя. [Текст] / Д.В. Григорьев, П.В. Степанов. – М.: Просвещение, 2013. – 223 с.</w:t>
      </w:r>
    </w:p>
    <w:p w:rsidR="001615AD" w:rsidRDefault="001615AD" w:rsidP="001615AD"/>
    <w:p w:rsidR="001615AD" w:rsidRPr="001615AD" w:rsidRDefault="001615AD" w:rsidP="001615AD">
      <w:pPr>
        <w:rPr>
          <w:b/>
        </w:rPr>
      </w:pPr>
      <w:r w:rsidRPr="001615AD">
        <w:rPr>
          <w:b/>
        </w:rPr>
        <w:t>Математическая грамотност</w:t>
      </w:r>
      <w:proofErr w:type="gramStart"/>
      <w:r w:rsidRPr="001615AD">
        <w:rPr>
          <w:b/>
        </w:rPr>
        <w:t>ь(</w:t>
      </w:r>
      <w:proofErr w:type="gramEnd"/>
      <w:r w:rsidRPr="001615AD">
        <w:rPr>
          <w:b/>
        </w:rPr>
        <w:t>модуль  «Функциональной грамотности»)</w:t>
      </w:r>
      <w:bookmarkStart w:id="0" w:name="_GoBack"/>
      <w:bookmarkEnd w:id="0"/>
    </w:p>
    <w:p w:rsidR="001615AD" w:rsidRDefault="001615AD" w:rsidP="001615AD">
      <w:r>
        <w:t xml:space="preserve">Авторская программа И. Ф. </w:t>
      </w:r>
      <w:proofErr w:type="spellStart"/>
      <w:r>
        <w:t>Шарыгин</w:t>
      </w:r>
      <w:proofErr w:type="spellEnd"/>
      <w:r>
        <w:t xml:space="preserve"> и Л. Н. </w:t>
      </w:r>
      <w:proofErr w:type="spellStart"/>
      <w:r>
        <w:t>Ерганжиевой</w:t>
      </w:r>
      <w:proofErr w:type="spellEnd"/>
      <w:r>
        <w:t>.</w:t>
      </w:r>
    </w:p>
    <w:p w:rsidR="001615AD" w:rsidRDefault="001615AD" w:rsidP="001615AD">
      <w:r>
        <w:t xml:space="preserve">Наглядная геометрия. Пособие для </w:t>
      </w:r>
      <w:proofErr w:type="gramStart"/>
      <w:r>
        <w:t>общеобразовательных</w:t>
      </w:r>
      <w:proofErr w:type="gramEnd"/>
      <w:r>
        <w:t xml:space="preserve"> учебных </w:t>
      </w:r>
    </w:p>
    <w:p w:rsidR="001615AD" w:rsidRDefault="001615AD" w:rsidP="001615AD">
      <w:r>
        <w:t xml:space="preserve">      заведений. М.: Дрофа, 2014.</w:t>
      </w:r>
    </w:p>
    <w:sectPr w:rsidR="0016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72"/>
    <w:rsid w:val="001615AD"/>
    <w:rsid w:val="00BA0600"/>
    <w:rsid w:val="00BF15F4"/>
    <w:rsid w:val="00E42C95"/>
    <w:rsid w:val="00F1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1</cp:revision>
  <dcterms:created xsi:type="dcterms:W3CDTF">2022-08-19T18:23:00Z</dcterms:created>
  <dcterms:modified xsi:type="dcterms:W3CDTF">2022-08-19T18:40:00Z</dcterms:modified>
</cp:coreProperties>
</file>