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4C" w:rsidRPr="0020454C" w:rsidRDefault="0020454C" w:rsidP="0020454C">
      <w:pPr>
        <w:shd w:val="clear" w:color="auto" w:fill="FFFFFF"/>
        <w:spacing w:before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0454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Федеральный закон "Об информации, информационных технологиях и о защите информации" от 27.07.2006 N 149-ФЗ (последняя редакция)</w:t>
      </w:r>
    </w:p>
    <w:p w:rsidR="0020454C" w:rsidRPr="0020454C" w:rsidRDefault="0020454C" w:rsidP="0020454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45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27 июля 2006 года N 149-ФЗ</w:t>
      </w:r>
    </w:p>
    <w:p w:rsidR="0020454C" w:rsidRPr="0020454C" w:rsidRDefault="0020454C" w:rsidP="0020454C">
      <w:pPr>
        <w:shd w:val="clear" w:color="auto" w:fill="FFFFFF"/>
        <w:spacing w:before="765" w:after="18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45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pict>
          <v:rect id="_x0000_i1025" style="width:0;height:0" o:hralign="center" o:hrstd="t" o:hr="t" fillcolor="#a0a0a0" stroked="f"/>
        </w:pict>
      </w:r>
    </w:p>
    <w:p w:rsidR="0020454C" w:rsidRPr="0020454C" w:rsidRDefault="0020454C" w:rsidP="0020454C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0454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РОССИЙСКАЯ ФЕДЕРАЦИЯ</w:t>
      </w:r>
    </w:p>
    <w:p w:rsidR="0020454C" w:rsidRPr="0020454C" w:rsidRDefault="0020454C" w:rsidP="0020454C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0454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ФЕДЕРАЛЬНЫЙ ЗАКОН</w:t>
      </w:r>
    </w:p>
    <w:p w:rsidR="0020454C" w:rsidRPr="0020454C" w:rsidRDefault="0020454C" w:rsidP="0020454C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0454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 ИНФОРМАЦИИ, ИНФОРМАЦИОННЫХ ТЕХНОЛОГИЯХ</w:t>
      </w:r>
    </w:p>
    <w:p w:rsidR="0020454C" w:rsidRPr="0020454C" w:rsidRDefault="0020454C" w:rsidP="0020454C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0454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О ЗАЩИТЕ ИНФОРМАЦИИ</w:t>
      </w:r>
    </w:p>
    <w:p w:rsidR="0020454C" w:rsidRPr="0020454C" w:rsidRDefault="0020454C" w:rsidP="0020454C">
      <w:pPr>
        <w:shd w:val="clear" w:color="auto" w:fill="FFFFFF"/>
        <w:spacing w:before="210"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045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</w:t>
      </w:r>
      <w:proofErr w:type="gramEnd"/>
    </w:p>
    <w:p w:rsidR="0020454C" w:rsidRPr="0020454C" w:rsidRDefault="0020454C" w:rsidP="0020454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45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Государственной Думой</w:t>
      </w:r>
    </w:p>
    <w:p w:rsidR="0020454C" w:rsidRPr="0020454C" w:rsidRDefault="0020454C" w:rsidP="0020454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45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 июля 2006 года</w:t>
      </w:r>
    </w:p>
    <w:p w:rsidR="0020454C" w:rsidRPr="0020454C" w:rsidRDefault="0020454C" w:rsidP="0020454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45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Одобрен</w:t>
      </w:r>
    </w:p>
    <w:p w:rsidR="0020454C" w:rsidRPr="0020454C" w:rsidRDefault="0020454C" w:rsidP="0020454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45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Советом Федерации</w:t>
      </w:r>
    </w:p>
    <w:p w:rsidR="0020454C" w:rsidRPr="0020454C" w:rsidRDefault="0020454C" w:rsidP="0020454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45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 июля 2006 года</w:t>
      </w:r>
    </w:p>
    <w:p w:rsidR="0020454C" w:rsidRPr="0020454C" w:rsidRDefault="0020454C" w:rsidP="0020454C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045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Список изменяющих документов</w:t>
      </w:r>
    </w:p>
    <w:p w:rsidR="0020454C" w:rsidRPr="0020454C" w:rsidRDefault="0020454C" w:rsidP="0020454C">
      <w:pPr>
        <w:shd w:val="clear" w:color="auto" w:fill="F4F3F8"/>
        <w:spacing w:line="330" w:lineRule="atLeast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20454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(см. </w:t>
      </w:r>
      <w:hyperlink r:id="rId6" w:anchor="dst100055" w:history="1">
        <w:r w:rsidRPr="002045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Обзор</w:t>
        </w:r>
      </w:hyperlink>
      <w:r w:rsidRPr="0020454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изменений данного документа)</w:t>
      </w:r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7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1. Сфера действия настоящего Федерального закона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8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9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3. Принципы правового регулирования отношений в сфере информации, информационных технологий и защиты информации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0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4. Законодательство Российской Федерации об информации, информационных технологиях и о защите информации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1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5. Информация как объект правовых отношений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2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6. Обладатель информации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3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7. Общедоступная информация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4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8. Право на доступ к информации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5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9. Ограничение доступа к информации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6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10. Распространение информации или предоставление информации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7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10.1. Обязанности организатора распространения информации в сети "Интернет"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8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10.2. Утратила силу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9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10.3. Обязанности оператора поисковой системы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0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 xml:space="preserve">Статья 10.4. Особенности распространения информации </w:t>
        </w:r>
        <w:proofErr w:type="gramStart"/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новостным</w:t>
        </w:r>
        <w:proofErr w:type="gramEnd"/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агрегатором</w:t>
        </w:r>
        <w:proofErr w:type="spellEnd"/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1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10.5. Обязанности владельца аудиовизуального сервиса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2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10.6. Особенности распространения информации в социальных сетях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3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11. Документирование информации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4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11.1. Обмен информацией в форме электронных документов при осуществлении полномочий органов государственной власти и органов местного самоуправления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5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12. Государственное регулирование в сфере применения информационных технологий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6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12.1. Особенности государственного регулирования в сфере использования российских программ для электронных вычислительных машин и баз данных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7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12.2. Особенности исследования объема аудитории информационных ресурсов в сети "Интернет"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8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13. Информационные системы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9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14. Государственные информационные системы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30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14.1. Применение информационных технологий в целях идентификации физических лиц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31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14.2. Обеспечение устойчивого и безопасного использования на территории Российской Федерации доменных имен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32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15. Использование информационно-телекоммуникационных сетей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33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34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15.1-1. Порядок ограничения доступа к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35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 xml:space="preserve">Статья 15.1-2. Порядок ограничения доступа к недостоверной информации, которая </w:t>
        </w:r>
        <w:proofErr w:type="gramStart"/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порочит честь</w:t>
        </w:r>
        <w:proofErr w:type="gramEnd"/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 xml:space="preserve"> и достоинство гражданина (физического лица) или подрывает его репутацию и связана с обвинением гражданина (физического лица) в совершении преступления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36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15.2. Порядок ограничения доступа к информации, распространяемой с нарушением авторских и (или) смежных прав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37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15.3. Порядок ограничения доступа к информации, распространяемой с нарушением закона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38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15.3-1. Порядок ограничения доступа к информации, распространяемой с нарушением требований законодательства Российской Федерации о выборах и референдумах, и (или) агитационным материалам, изготовленным и (или) распространяемым с нарушением требований законодательства Российской Федерации о выборах и референдумах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39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15.4. Порядок ограничения доступа к информационному ресурсу организатора распространения информации в сети "Интернет"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40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41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42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15.6-1. Порядок ограничения доступа к копиям заблокированных сайтов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43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44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15.8. Меры, направленные на противодействие использованию на территории Российской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информационно-телекоммуникационным сетям, доступ к которым ограничен на территории Российской Федерации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45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15.9. Порядок ограничения доступа к информационному ресурсу иностранного средства массовой информации, выполняющего функции иностранного агента, и (или) информационному ресурсу российского юридического лица, учрежденного таким иностранным средством массовой информации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46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16. Защита информации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47" w:history="1">
        <w:r w:rsidRPr="0020454C">
          <w:rPr>
            <w:rFonts w:ascii="Times New Roman" w:eastAsia="Times New Roman" w:hAnsi="Times New Roman" w:cs="Times New Roman"/>
            <w:color w:val="FF9900"/>
            <w:sz w:val="30"/>
            <w:szCs w:val="30"/>
            <w:u w:val="single"/>
            <w:lang w:eastAsia="ru-RU"/>
          </w:rPr>
          <w:t>Статья 16.1. Федеральный государственный контроль (надзор) за соблюдением требований в связи с распространением информации в информационно-телекоммуникационных сетях, в том числе сети "Интернет"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48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 17. Ответственность за правонарушения в сфере информации, информационных технологий и защиты информации</w:t>
        </w:r>
      </w:hyperlink>
    </w:p>
    <w:p w:rsidR="0020454C" w:rsidRPr="0020454C" w:rsidRDefault="0020454C" w:rsidP="0020454C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49" w:history="1"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 xml:space="preserve">Статья 18. О признании </w:t>
        </w:r>
        <w:proofErr w:type="gramStart"/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утратившими</w:t>
        </w:r>
        <w:proofErr w:type="gramEnd"/>
        <w:r w:rsidRPr="0020454C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 xml:space="preserve"> силу отдельных законодательных актов (положений законодательных актов) Российской Федерации</w:t>
        </w:r>
      </w:hyperlink>
    </w:p>
    <w:p w:rsidR="0020454C" w:rsidRPr="0020454C" w:rsidRDefault="0020454C" w:rsidP="0020454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BF15F4" w:rsidRDefault="00BF15F4"/>
    <w:sectPr w:rsidR="00BF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47E95"/>
    <w:multiLevelType w:val="multilevel"/>
    <w:tmpl w:val="C28E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4C"/>
    <w:rsid w:val="0020454C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56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87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615">
          <w:marLeft w:val="0"/>
          <w:marRight w:val="0"/>
          <w:marTop w:val="60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61798/7b95a91feb271e5c605456ef9a8afef42d36ae2d/" TargetMode="External"/><Relationship Id="rId18" Type="http://schemas.openxmlformats.org/officeDocument/2006/relationships/hyperlink" Target="http://www.consultant.ru/document/cons_doc_LAW_61798/4b8c9d91129d1c9967139e2e3130903680a517e0/" TargetMode="External"/><Relationship Id="rId26" Type="http://schemas.openxmlformats.org/officeDocument/2006/relationships/hyperlink" Target="http://www.consultant.ru/document/cons_doc_LAW_61798/2fe6eb6774cbaae1a62e4c317f27a1350b504280/" TargetMode="External"/><Relationship Id="rId39" Type="http://schemas.openxmlformats.org/officeDocument/2006/relationships/hyperlink" Target="http://www.consultant.ru/document/cons_doc_LAW_61798/96723dcd9be73473a978013263f16f42cd8cd53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61798/0ff70d43277fd6615ce7064c3990f1a1977391a4/" TargetMode="External"/><Relationship Id="rId34" Type="http://schemas.openxmlformats.org/officeDocument/2006/relationships/hyperlink" Target="http://www.consultant.ru/document/cons_doc_LAW_61798/079aac275ffc6cea954b19c5b177a547b94f3c48/" TargetMode="External"/><Relationship Id="rId42" Type="http://schemas.openxmlformats.org/officeDocument/2006/relationships/hyperlink" Target="http://www.consultant.ru/document/cons_doc_LAW_61798/cf3247aae998af7024679de08745021421bf9558/" TargetMode="External"/><Relationship Id="rId47" Type="http://schemas.openxmlformats.org/officeDocument/2006/relationships/hyperlink" Target="http://www.consultant.ru/document/cons_doc_LAW_61798/6c139f6799d596c456f2f49241356018b25bd967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onsultant.ru/document/cons_doc_LAW_61798/314a79f49a806b40b413fda2b160c63163cb3d6d/" TargetMode="External"/><Relationship Id="rId12" Type="http://schemas.openxmlformats.org/officeDocument/2006/relationships/hyperlink" Target="http://www.consultant.ru/document/cons_doc_LAW_61798/a5e3c3a4346c87517c2f58614c3917ac69ea4513/" TargetMode="External"/><Relationship Id="rId17" Type="http://schemas.openxmlformats.org/officeDocument/2006/relationships/hyperlink" Target="http://www.consultant.ru/document/cons_doc_LAW_61798/9ab7abe2b9fe407f507610f7e6e14a951d575585/" TargetMode="External"/><Relationship Id="rId25" Type="http://schemas.openxmlformats.org/officeDocument/2006/relationships/hyperlink" Target="http://www.consultant.ru/document/cons_doc_LAW_61798/fac1b6378ca0514af2d5916d4469d8712412ac50/" TargetMode="External"/><Relationship Id="rId33" Type="http://schemas.openxmlformats.org/officeDocument/2006/relationships/hyperlink" Target="http://www.consultant.ru/document/cons_doc_LAW_61798/38c8ea666d27d9dc12b078c556e316e90248f551/" TargetMode="External"/><Relationship Id="rId38" Type="http://schemas.openxmlformats.org/officeDocument/2006/relationships/hyperlink" Target="http://www.consultant.ru/document/cons_doc_LAW_61798/f10d6bd835622ed08fa8dcf28cd936f1d1ca5773/" TargetMode="External"/><Relationship Id="rId46" Type="http://schemas.openxmlformats.org/officeDocument/2006/relationships/hyperlink" Target="http://www.consultant.ru/document/cons_doc_LAW_61798/0e9ec16b786dcbdaaa7f44abfc4a15e601d5be2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61798/546dcc703c0a1e08647b40a2eeaf9461168c7cb1/" TargetMode="External"/><Relationship Id="rId20" Type="http://schemas.openxmlformats.org/officeDocument/2006/relationships/hyperlink" Target="http://www.consultant.ru/document/cons_doc_LAW_61798/becd95b2e7ab6badfd915ceaf2d8995c5a354f98/" TargetMode="External"/><Relationship Id="rId29" Type="http://schemas.openxmlformats.org/officeDocument/2006/relationships/hyperlink" Target="http://www.consultant.ru/document/cons_doc_LAW_61798/6b46c7cef112b2df9fc3d7f737c7bb1276e74225/" TargetMode="External"/><Relationship Id="rId41" Type="http://schemas.openxmlformats.org/officeDocument/2006/relationships/hyperlink" Target="http://www.consultant.ru/document/cons_doc_LAW_61798/c7c4ad36689c46c7e8a3ab49c9db8ccbc7c829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3797/773f0a6db571ac5b8d31c9dbad321b9b80d83c4c/" TargetMode="External"/><Relationship Id="rId11" Type="http://schemas.openxmlformats.org/officeDocument/2006/relationships/hyperlink" Target="http://www.consultant.ru/document/cons_doc_LAW_61798/c3b53a3601408c50895476568264472cfd0a83bc/" TargetMode="External"/><Relationship Id="rId24" Type="http://schemas.openxmlformats.org/officeDocument/2006/relationships/hyperlink" Target="http://www.consultant.ru/document/cons_doc_LAW_61798/54e508fb63403bf6cf29e07ddc4ce2ecdce21fc9/" TargetMode="External"/><Relationship Id="rId32" Type="http://schemas.openxmlformats.org/officeDocument/2006/relationships/hyperlink" Target="http://www.consultant.ru/document/cons_doc_LAW_61798/7e8a1079433cf1bd913488a5bee7bb929431a9f9/" TargetMode="External"/><Relationship Id="rId37" Type="http://schemas.openxmlformats.org/officeDocument/2006/relationships/hyperlink" Target="http://www.consultant.ru/document/cons_doc_LAW_61798/34547c9b6ddb60cebd0a67593943fd9ef64ebdd0/" TargetMode="External"/><Relationship Id="rId40" Type="http://schemas.openxmlformats.org/officeDocument/2006/relationships/hyperlink" Target="http://www.consultant.ru/document/cons_doc_LAW_61798/98228cbe6565abbe55d0842a7e8593012c3449ea/" TargetMode="External"/><Relationship Id="rId45" Type="http://schemas.openxmlformats.org/officeDocument/2006/relationships/hyperlink" Target="http://www.consultant.ru/document/cons_doc_LAW_61798/31eb19e991d54b484ac546107c4db838b3631e9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61798/35f4fb38534799919febebd589466c9838f571b2/" TargetMode="External"/><Relationship Id="rId23" Type="http://schemas.openxmlformats.org/officeDocument/2006/relationships/hyperlink" Target="http://www.consultant.ru/document/cons_doc_LAW_61798/9c56616efca22624a4b0fdc86d1a79fc2cff356b/" TargetMode="External"/><Relationship Id="rId28" Type="http://schemas.openxmlformats.org/officeDocument/2006/relationships/hyperlink" Target="http://www.consultant.ru/document/cons_doc_LAW_61798/41021e09a57b2db1834266a1635d5a7a7a9e7ce9/" TargetMode="External"/><Relationship Id="rId36" Type="http://schemas.openxmlformats.org/officeDocument/2006/relationships/hyperlink" Target="http://www.consultant.ru/document/cons_doc_LAW_61798/1f316dc4a18023edcd030bc6591c4dd8b4f841dc/" TargetMode="External"/><Relationship Id="rId49" Type="http://schemas.openxmlformats.org/officeDocument/2006/relationships/hyperlink" Target="http://www.consultant.ru/document/cons_doc_LAW_61798/0f50db16367ab25b671f2eeb7420f95b3da76c3d/" TargetMode="External"/><Relationship Id="rId10" Type="http://schemas.openxmlformats.org/officeDocument/2006/relationships/hyperlink" Target="http://www.consultant.ru/document/cons_doc_LAW_61798/b290494f852fe4f4bd81101bb7b0a58fed5f43d9/" TargetMode="External"/><Relationship Id="rId19" Type="http://schemas.openxmlformats.org/officeDocument/2006/relationships/hyperlink" Target="http://www.consultant.ru/document/cons_doc_LAW_61798/9c2fa12a6b57079c46dbaf3e8af279177d22b87e/" TargetMode="External"/><Relationship Id="rId31" Type="http://schemas.openxmlformats.org/officeDocument/2006/relationships/hyperlink" Target="http://www.consultant.ru/document/cons_doc_LAW_61798/2f79504f60fb8bce072d387a15e88b419dc19597/" TargetMode="External"/><Relationship Id="rId44" Type="http://schemas.openxmlformats.org/officeDocument/2006/relationships/hyperlink" Target="http://www.consultant.ru/document/cons_doc_LAW_61798/1a807328c80a540bd0bb724927d6e774595431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1798/72898298ae4b1568b5dabf766b3a1bab03748c2a/" TargetMode="External"/><Relationship Id="rId14" Type="http://schemas.openxmlformats.org/officeDocument/2006/relationships/hyperlink" Target="http://www.consultant.ru/document/cons_doc_LAW_61798/78b773a28f3ad19eb234697b20ab1d48c09f748a/" TargetMode="External"/><Relationship Id="rId22" Type="http://schemas.openxmlformats.org/officeDocument/2006/relationships/hyperlink" Target="http://www.consultant.ru/document/cons_doc_LAW_61798/a3cba9a7c2ac9aa487df2d4172734dd5139376f5/" TargetMode="External"/><Relationship Id="rId27" Type="http://schemas.openxmlformats.org/officeDocument/2006/relationships/hyperlink" Target="http://www.consultant.ru/document/cons_doc_LAW_61798/17a5bb3b149902847a18e3195cd6b8cc68901285/" TargetMode="External"/><Relationship Id="rId30" Type="http://schemas.openxmlformats.org/officeDocument/2006/relationships/hyperlink" Target="http://www.consultant.ru/document/cons_doc_LAW_61798/00ac15c81cca5471b4866cd7d18d5f5c88a43920/" TargetMode="External"/><Relationship Id="rId35" Type="http://schemas.openxmlformats.org/officeDocument/2006/relationships/hyperlink" Target="http://www.consultant.ru/document/cons_doc_LAW_61798/d070e8585579eba77305762d612e261ac31db032/" TargetMode="External"/><Relationship Id="rId43" Type="http://schemas.openxmlformats.org/officeDocument/2006/relationships/hyperlink" Target="http://www.consultant.ru/document/cons_doc_LAW_61798/3a1f272a88198c58960a6172ce9169491ac6c54b/" TargetMode="External"/><Relationship Id="rId48" Type="http://schemas.openxmlformats.org/officeDocument/2006/relationships/hyperlink" Target="http://www.consultant.ru/document/cons_doc_LAW_61798/ec553b250323ad210f4c9adc8c6b237b2c20f85a/" TargetMode="External"/><Relationship Id="rId8" Type="http://schemas.openxmlformats.org/officeDocument/2006/relationships/hyperlink" Target="http://www.consultant.ru/document/cons_doc_LAW_61798/c5051782233acca771e9adb35b47d3fb82c9ff1c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</cp:revision>
  <dcterms:created xsi:type="dcterms:W3CDTF">2022-03-29T12:19:00Z</dcterms:created>
  <dcterms:modified xsi:type="dcterms:W3CDTF">2022-03-29T12:21:00Z</dcterms:modified>
</cp:coreProperties>
</file>